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ADD" w:rsidRDefault="008B5ADD" w:rsidP="008B5ADD">
      <w:pPr>
        <w:pStyle w:val="1"/>
        <w:spacing w:after="0" w:line="467" w:lineRule="auto"/>
        <w:ind w:left="2907" w:firstLine="0"/>
        <w:jc w:val="right"/>
        <w:rPr>
          <w:b w:val="0"/>
        </w:rPr>
      </w:pPr>
      <w:r>
        <w:rPr>
          <w:b w:val="0"/>
        </w:rPr>
        <w:t xml:space="preserve">Приложение 2 </w:t>
      </w:r>
    </w:p>
    <w:p w:rsidR="008B5ADD" w:rsidRPr="001E09C1" w:rsidRDefault="008B5ADD" w:rsidP="008B5ADD">
      <w:pPr>
        <w:pStyle w:val="1"/>
        <w:spacing w:after="0" w:line="467" w:lineRule="auto"/>
        <w:ind w:left="2907" w:firstLine="0"/>
        <w:jc w:val="left"/>
        <w:rPr>
          <w:b w:val="0"/>
        </w:rPr>
      </w:pPr>
      <w:r w:rsidRPr="001E09C1">
        <w:rPr>
          <w:b w:val="0"/>
        </w:rPr>
        <w:t xml:space="preserve">Требования к оформлению работ </w:t>
      </w:r>
    </w:p>
    <w:p w:rsidR="008B5ADD" w:rsidRDefault="008B5ADD" w:rsidP="008B5ADD">
      <w:pPr>
        <w:spacing w:after="0" w:line="360" w:lineRule="auto"/>
        <w:ind w:left="-15" w:right="62" w:firstLine="708"/>
      </w:pPr>
      <w:r>
        <w:t xml:space="preserve">Работы должны быть представлены в виде целостного текста объемом не более 15 печатных листов. Приложения к работе – не более 10 листов. </w:t>
      </w:r>
    </w:p>
    <w:p w:rsidR="008B5ADD" w:rsidRDefault="008B5ADD" w:rsidP="008B5ADD">
      <w:pPr>
        <w:spacing w:after="0" w:line="360" w:lineRule="auto"/>
        <w:ind w:left="-5" w:right="62"/>
      </w:pPr>
      <w:r>
        <w:t xml:space="preserve">1-я страница работы – титульный лист (образец – в Приложении 3). </w:t>
      </w:r>
    </w:p>
    <w:p w:rsidR="008B5ADD" w:rsidRDefault="008B5ADD" w:rsidP="008B5ADD">
      <w:pPr>
        <w:spacing w:after="0" w:line="360" w:lineRule="auto"/>
        <w:ind w:left="-5" w:right="62"/>
      </w:pPr>
      <w:r>
        <w:t xml:space="preserve">2-я страница – содержание (оглавление), в котором последовательно приводятся заголовки разделов текста и указываются страницы, с которых эти разделы начинаются.  </w:t>
      </w:r>
    </w:p>
    <w:p w:rsidR="008B5ADD" w:rsidRDefault="008B5ADD" w:rsidP="008B5ADD">
      <w:pPr>
        <w:spacing w:after="0" w:line="360" w:lineRule="auto"/>
        <w:ind w:right="61"/>
      </w:pPr>
      <w:r>
        <w:t>Содержание (оглавление) работы должно состоять из следующих разделов:</w:t>
      </w:r>
    </w:p>
    <w:p w:rsidR="008B5ADD" w:rsidRDefault="008B5ADD" w:rsidP="008B5ADD">
      <w:pPr>
        <w:spacing w:after="0" w:line="360" w:lineRule="auto"/>
        <w:ind w:left="-5" w:right="62"/>
      </w:pPr>
      <w:r>
        <w:t xml:space="preserve">введение, основная часть, заключение (выводы), список литературы, приложения.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 w:rsidRPr="001E09C1">
        <w:t>Введение</w:t>
      </w:r>
      <w:r>
        <w:t xml:space="preserve"> – важная составная часть работы (10% от всего объема). Введение отражает: </w:t>
      </w:r>
    </w:p>
    <w:p w:rsidR="008B5ADD" w:rsidRPr="00A6729C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актуальность работы;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rPr>
          <w:rFonts w:ascii="Arial" w:eastAsia="Arial" w:hAnsi="Arial" w:cs="Arial"/>
        </w:rPr>
        <w:t xml:space="preserve"> </w:t>
      </w:r>
      <w:r>
        <w:t xml:space="preserve">объект исследования;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предмет исследования;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постановку проблемы;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гипотезу;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методы исследования;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разработанность проблемы (обзор литературы);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практическую значимость; </w:t>
      </w:r>
    </w:p>
    <w:p w:rsidR="008B5ADD" w:rsidRPr="005843A5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цель исследования; </w:t>
      </w:r>
    </w:p>
    <w:p w:rsidR="008B5ADD" w:rsidRDefault="008B5ADD" w:rsidP="008B5ADD">
      <w:pPr>
        <w:numPr>
          <w:ilvl w:val="1"/>
          <w:numId w:val="1"/>
        </w:numPr>
        <w:spacing w:after="0" w:line="360" w:lineRule="auto"/>
        <w:ind w:right="62" w:hanging="360"/>
      </w:pPr>
      <w:r>
        <w:t xml:space="preserve">основные задачи исследования.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 w:rsidRPr="001E09C1">
        <w:t>Основная часть</w:t>
      </w:r>
      <w:r>
        <w:rPr>
          <w:b/>
        </w:rPr>
        <w:t xml:space="preserve"> </w:t>
      </w:r>
      <w:r>
        <w:t>(85% объема)</w:t>
      </w:r>
      <w:r>
        <w:rPr>
          <w:b/>
        </w:rPr>
        <w:t xml:space="preserve"> </w:t>
      </w:r>
      <w:r>
        <w:t xml:space="preserve">работы раскрывает содержание, разделена на части (главы, разделы и т.д.). Части текста отражают этапы работы. Название </w:t>
      </w:r>
    </w:p>
    <w:p w:rsidR="008B5ADD" w:rsidRDefault="008B5ADD" w:rsidP="008B5ADD">
      <w:pPr>
        <w:spacing w:after="0" w:line="360" w:lineRule="auto"/>
        <w:ind w:left="521" w:right="62" w:firstLine="0"/>
      </w:pPr>
      <w:r>
        <w:lastRenderedPageBreak/>
        <w:t xml:space="preserve">главы должно быть выделено шрифтом иной толщины или величины. В конце каждой главы должен быть сформулирован вывод. 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 w:rsidRPr="001E09C1">
        <w:t>Заключение, выводы</w:t>
      </w:r>
      <w:r>
        <w:rPr>
          <w:b/>
        </w:rPr>
        <w:t xml:space="preserve"> </w:t>
      </w:r>
      <w:r>
        <w:t xml:space="preserve">(5% объема) представляет краткий итог работы, в котором важно отразить, достигнута ли цель, поставленная перед работой. Результат должен быть соотнесен с целью работы, сформулированной во введении. 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 w:rsidRPr="001E09C1">
        <w:t>Список литературы</w:t>
      </w:r>
      <w:r>
        <w:t xml:space="preserve"> приводится в конце работы. В нем отражают весь перечень изданий, которые изучил автор работы по теме своего исследования. Информация о каждом издании включает: фамилию, инициалы автора, название книги, выходные данные издательства, год издания, номер выпуска (если это периодическое издание).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>
        <w:t>Шрифт</w:t>
      </w:r>
      <w:r w:rsidRPr="008B5ADD">
        <w:t xml:space="preserve"> – </w:t>
      </w:r>
      <w:r w:rsidRPr="008B5ADD">
        <w:rPr>
          <w:lang w:val="en-US"/>
        </w:rPr>
        <w:t>Times</w:t>
      </w:r>
      <w:r w:rsidRPr="008B5ADD">
        <w:t xml:space="preserve"> </w:t>
      </w:r>
      <w:r w:rsidRPr="008B5ADD">
        <w:rPr>
          <w:lang w:val="en-US"/>
        </w:rPr>
        <w:t>New</w:t>
      </w:r>
      <w:r w:rsidRPr="008B5ADD">
        <w:t xml:space="preserve"> </w:t>
      </w:r>
      <w:r w:rsidRPr="008B5ADD">
        <w:rPr>
          <w:lang w:val="en-US"/>
        </w:rPr>
        <w:t>Roman</w:t>
      </w:r>
      <w:r w:rsidRPr="008B5ADD">
        <w:t xml:space="preserve">, </w:t>
      </w:r>
      <w:r>
        <w:t>размер</w:t>
      </w:r>
      <w:r w:rsidRPr="008B5ADD">
        <w:t xml:space="preserve"> 14 </w:t>
      </w:r>
      <w:proofErr w:type="spellStart"/>
      <w:r>
        <w:t>пт</w:t>
      </w:r>
      <w:proofErr w:type="spellEnd"/>
      <w:r w:rsidRPr="008B5ADD">
        <w:t xml:space="preserve">,  </w:t>
      </w:r>
      <w:r>
        <w:t xml:space="preserve">межстрочный интервал 1,5,  отступ от левого края – 3 см., от правого, верхнего и нижнего – 2см. 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>
        <w:t>Допустимо рукописное оформление отдельных фрагментов (формулы, чертежа), которые выполняются черной пастой. Все страницы работы должны быть пронумерованы</w:t>
      </w:r>
      <w:r>
        <w:t xml:space="preserve"> снизу посередине</w:t>
      </w:r>
      <w:r>
        <w:t xml:space="preserve">, включая приложения. Каждый новый раздел исследования должен начинаться с новой страницы. После названия темы, раздела, главы и т.д. точка не ставится.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>
        <w:t>Размер абзацного отступа равен 1,</w:t>
      </w:r>
      <w:r>
        <w:t>2</w:t>
      </w:r>
      <w:r>
        <w:t xml:space="preserve">5 см. Текст форматируется по ширине.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r>
        <w:t xml:space="preserve">Ссылки на использованных авторов должны быть заключены в квадратные скобки (например, [3]), под этим же номером указанный источник должен быть включен в список использованной литературы. </w:t>
      </w:r>
    </w:p>
    <w:p w:rsidR="008B5ADD" w:rsidRDefault="008B5ADD" w:rsidP="008B5ADD">
      <w:pPr>
        <w:numPr>
          <w:ilvl w:val="0"/>
          <w:numId w:val="1"/>
        </w:numPr>
        <w:spacing w:after="0" w:line="360" w:lineRule="auto"/>
        <w:ind w:right="62" w:hanging="348"/>
      </w:pPr>
      <w:bookmarkStart w:id="0" w:name="_GoBack"/>
      <w:bookmarkEnd w:id="0"/>
      <w:r>
        <w:t xml:space="preserve">Работа может включать в себя приложения: таблицы, графики, рисунки, фотографии и т.д. – вспомогательный материал. Все приложения нумеруются и должны иметь тематические заголовки (продублированные на русском языке, если основная работа – на иностранном языке). В тексте работы должны быть ссылки на каждое приложение.  </w:t>
      </w:r>
    </w:p>
    <w:p w:rsidR="008B5ADD" w:rsidRDefault="008B5ADD" w:rsidP="008B5ADD">
      <w:pPr>
        <w:pStyle w:val="1"/>
        <w:spacing w:after="0" w:line="360" w:lineRule="auto"/>
        <w:ind w:left="0" w:firstLine="0"/>
        <w:rPr>
          <w:b w:val="0"/>
        </w:rPr>
      </w:pPr>
      <w:r w:rsidRPr="001E09C1">
        <w:rPr>
          <w:b w:val="0"/>
        </w:rPr>
        <w:lastRenderedPageBreak/>
        <w:t>Требования к оформлению</w:t>
      </w:r>
      <w:r>
        <w:rPr>
          <w:b w:val="0"/>
        </w:rPr>
        <w:t xml:space="preserve"> тезиса</w:t>
      </w:r>
    </w:p>
    <w:p w:rsidR="008B5ADD" w:rsidRDefault="008B5ADD" w:rsidP="008B5ADD">
      <w:pPr>
        <w:tabs>
          <w:tab w:val="left" w:pos="9921"/>
        </w:tabs>
        <w:spacing w:after="0" w:line="360" w:lineRule="auto"/>
        <w:ind w:left="0" w:firstLine="709"/>
      </w:pPr>
      <w:r>
        <w:t>Объем тезисов не более 3 страниц</w:t>
      </w:r>
      <w:r w:rsidRPr="00BA4D74">
        <w:t xml:space="preserve"> на листе формата А</w:t>
      </w:r>
      <w:proofErr w:type="gramStart"/>
      <w:r w:rsidRPr="00BA4D74">
        <w:t>4</w:t>
      </w:r>
      <w:proofErr w:type="gramEnd"/>
      <w:r w:rsidRPr="00BA4D74">
        <w:t xml:space="preserve">, </w:t>
      </w:r>
      <w:r>
        <w:t xml:space="preserve">межстрочный интервал 1 (одинарный), ограниченном полями  отступ от левого края – 3 см., от правого, верхнего и нижнего – 2см.  </w:t>
      </w:r>
    </w:p>
    <w:p w:rsidR="008B5ADD" w:rsidRPr="00BA4D74" w:rsidRDefault="008B5ADD" w:rsidP="008B5ADD">
      <w:pPr>
        <w:spacing w:after="0" w:line="360" w:lineRule="auto"/>
        <w:ind w:left="0" w:firstLine="0"/>
      </w:pPr>
      <w:r>
        <w:tab/>
      </w:r>
      <w:r w:rsidRPr="00BA4D74">
        <w:t xml:space="preserve">Шрифт: Весь текст должен быть набран в </w:t>
      </w:r>
      <w:proofErr w:type="spellStart"/>
      <w:r w:rsidRPr="00BA4D74">
        <w:t>Times</w:t>
      </w:r>
      <w:proofErr w:type="spellEnd"/>
      <w:r w:rsidRPr="00BA4D74">
        <w:t xml:space="preserve"> </w:t>
      </w:r>
      <w:proofErr w:type="spellStart"/>
      <w:r w:rsidRPr="00BA4D74">
        <w:t>New</w:t>
      </w:r>
      <w:proofErr w:type="spellEnd"/>
      <w:r w:rsidRPr="00BA4D74">
        <w:t xml:space="preserve"> </w:t>
      </w:r>
      <w:proofErr w:type="spellStart"/>
      <w:r w:rsidRPr="00BA4D74">
        <w:t>Roman</w:t>
      </w:r>
      <w:proofErr w:type="spellEnd"/>
      <w:r w:rsidRPr="00BA4D74">
        <w:t xml:space="preserve"> с </w:t>
      </w:r>
      <w:r>
        <w:t>межстрочным интервалом 1 (одинарный)</w:t>
      </w:r>
    </w:p>
    <w:p w:rsidR="008B5ADD" w:rsidRDefault="008B5ADD" w:rsidP="008B5ADD">
      <w:pPr>
        <w:spacing w:after="0" w:line="360" w:lineRule="auto"/>
        <w:ind w:left="0" w:firstLine="0"/>
      </w:pPr>
      <w:r>
        <w:tab/>
      </w:r>
      <w:r w:rsidRPr="00BA4D74">
        <w:t>Авто</w:t>
      </w:r>
      <w:proofErr w:type="gramStart"/>
      <w:r w:rsidRPr="00BA4D74">
        <w:t>р(</w:t>
      </w:r>
      <w:proofErr w:type="gramEnd"/>
      <w:r w:rsidRPr="00BA4D74">
        <w:t xml:space="preserve">ы): Размер 12, </w:t>
      </w:r>
      <w:r>
        <w:t>курсив, выравнивание по правому краю. Каждый автор указывается в отдельной строке</w:t>
      </w:r>
      <w:r w:rsidRPr="00BA4D74">
        <w:t xml:space="preserve">. </w:t>
      </w:r>
    </w:p>
    <w:p w:rsidR="008B5ADD" w:rsidRDefault="008B5ADD" w:rsidP="008B5ADD">
      <w:pPr>
        <w:spacing w:after="0" w:line="360" w:lineRule="auto"/>
        <w:ind w:left="0" w:firstLine="0"/>
      </w:pPr>
      <w:r>
        <w:tab/>
      </w:r>
      <w:r w:rsidRPr="00BA4D74">
        <w:t xml:space="preserve">Организация: Размер 12, курсив, </w:t>
      </w:r>
      <w:r>
        <w:t xml:space="preserve">выравнивание по правому краю. Название организации, город, </w:t>
      </w:r>
      <w:r w:rsidRPr="00BA4D74">
        <w:t>страна следуют на следующей ст</w:t>
      </w:r>
      <w:r>
        <w:t xml:space="preserve">роке после авторов. Если авторы </w:t>
      </w:r>
      <w:r w:rsidRPr="00BA4D74">
        <w:t xml:space="preserve">представляют несколько организаций, то </w:t>
      </w:r>
      <w:r>
        <w:t xml:space="preserve">каждая организация записывается </w:t>
      </w:r>
      <w:r w:rsidRPr="00BA4D74">
        <w:t xml:space="preserve">на отдельной строке. Последней строкой </w:t>
      </w:r>
      <w:r>
        <w:t xml:space="preserve">должен стоять адрес электронной </w:t>
      </w:r>
      <w:r w:rsidRPr="00BA4D74">
        <w:t>почты автора.</w:t>
      </w:r>
    </w:p>
    <w:p w:rsidR="008B5ADD" w:rsidRPr="00BA4D74" w:rsidRDefault="008B5ADD" w:rsidP="008B5ADD">
      <w:pPr>
        <w:spacing w:after="0" w:line="360" w:lineRule="auto"/>
        <w:ind w:left="0" w:firstLine="0"/>
      </w:pPr>
      <w:r>
        <w:tab/>
      </w:r>
      <w:r w:rsidRPr="00BA4D74">
        <w:t xml:space="preserve">Название: Размер 12, </w:t>
      </w:r>
      <w:r>
        <w:t xml:space="preserve">шрифт </w:t>
      </w:r>
      <w:r w:rsidRPr="00BA4D74">
        <w:t xml:space="preserve">полужирный, </w:t>
      </w:r>
      <w:r>
        <w:t>выравнивание по центру</w:t>
      </w:r>
      <w:r w:rsidRPr="00BA4D74">
        <w:t>.</w:t>
      </w:r>
    </w:p>
    <w:p w:rsidR="008B5ADD" w:rsidRDefault="008B5ADD" w:rsidP="008B5ADD">
      <w:pPr>
        <w:spacing w:after="0" w:line="360" w:lineRule="auto"/>
        <w:ind w:left="0" w:firstLine="0"/>
      </w:pPr>
      <w:r>
        <w:tab/>
      </w:r>
      <w:r w:rsidRPr="00BA4D74">
        <w:t xml:space="preserve">Текст: Размер </w:t>
      </w:r>
      <w:r>
        <w:t>12</w:t>
      </w:r>
      <w:r w:rsidRPr="00BA4D74">
        <w:t xml:space="preserve">, </w:t>
      </w:r>
      <w:r>
        <w:t xml:space="preserve">выравнивание по ширине, без пропуска </w:t>
      </w:r>
      <w:r w:rsidRPr="00BA4D74">
        <w:t>строк между параграфами, без разбивки на колонки, без авто</w:t>
      </w:r>
      <w:r>
        <w:t xml:space="preserve">матической </w:t>
      </w:r>
      <w:r w:rsidRPr="00BA4D74">
        <w:t>расстановки переносов</w:t>
      </w:r>
      <w:r>
        <w:t>, отступ первой строки 1,25 см, отступы слева, справа – 0 см., интервалы перед и после – 0 см.</w:t>
      </w:r>
    </w:p>
    <w:p w:rsidR="008B5ADD" w:rsidRDefault="008B5ADD" w:rsidP="008B5ADD">
      <w:pPr>
        <w:spacing w:after="0" w:line="360" w:lineRule="auto"/>
        <w:ind w:left="0" w:firstLine="0"/>
      </w:pPr>
      <w:r>
        <w:tab/>
      </w:r>
      <w:r w:rsidRPr="00BA4D74">
        <w:t>Ссылки: Используйте квадратные с</w:t>
      </w:r>
      <w:r>
        <w:t xml:space="preserve">кобки для обозначения ссылки на </w:t>
      </w:r>
      <w:r w:rsidRPr="00BA4D74">
        <w:t>литературу [1]. Список литературы прив</w:t>
      </w:r>
      <w:r>
        <w:t xml:space="preserve">одится в конце основного текста </w:t>
      </w:r>
      <w:r w:rsidRPr="00BA4D74">
        <w:t>тезисов и</w:t>
      </w:r>
      <w:r>
        <w:t xml:space="preserve"> отделен от него одной строкой.</w:t>
      </w:r>
    </w:p>
    <w:p w:rsidR="008B5ADD" w:rsidRDefault="008B5ADD" w:rsidP="008B5ADD">
      <w:pPr>
        <w:spacing w:after="0" w:line="360" w:lineRule="auto"/>
        <w:ind w:left="0" w:firstLine="0"/>
      </w:pPr>
      <w:r>
        <w:tab/>
        <w:t>Пример заголовка:</w:t>
      </w:r>
    </w:p>
    <w:p w:rsidR="008B5ADD" w:rsidRPr="00835F76" w:rsidRDefault="008B5ADD" w:rsidP="008B5ADD">
      <w:pPr>
        <w:pStyle w:val="21"/>
        <w:ind w:firstLine="709"/>
      </w:pPr>
      <w:bookmarkStart w:id="1" w:name="_Toc94520458"/>
      <w:r>
        <w:t>Иванов Петр</w:t>
      </w:r>
      <w:r w:rsidRPr="00835F76">
        <w:t>, ученик 6 м  класса</w:t>
      </w:r>
      <w:bookmarkEnd w:id="1"/>
    </w:p>
    <w:p w:rsidR="008B5ADD" w:rsidRDefault="008B5ADD" w:rsidP="008B5ADD">
      <w:pPr>
        <w:pStyle w:val="21"/>
        <w:ind w:firstLine="709"/>
      </w:pPr>
      <w:bookmarkStart w:id="2" w:name="_Toc94520459"/>
      <w:proofErr w:type="spellStart"/>
      <w:r w:rsidRPr="00835F76">
        <w:t>Сагадиева</w:t>
      </w:r>
      <w:proofErr w:type="spellEnd"/>
      <w:r w:rsidRPr="00835F76">
        <w:t xml:space="preserve"> Екатерина </w:t>
      </w:r>
      <w:proofErr w:type="spellStart"/>
      <w:r w:rsidRPr="00835F76">
        <w:t>Александровна</w:t>
      </w:r>
      <w:proofErr w:type="gramStart"/>
      <w:r w:rsidRPr="00835F76">
        <w:t>,</w:t>
      </w:r>
      <w:bookmarkStart w:id="3" w:name="_Toc94520460"/>
      <w:bookmarkEnd w:id="2"/>
      <w:r w:rsidRPr="00835F76">
        <w:t>у</w:t>
      </w:r>
      <w:proofErr w:type="gramEnd"/>
      <w:r w:rsidRPr="00835F76">
        <w:t>читель</w:t>
      </w:r>
      <w:proofErr w:type="spellEnd"/>
      <w:r w:rsidRPr="00835F76">
        <w:t xml:space="preserve"> истории </w:t>
      </w:r>
    </w:p>
    <w:p w:rsidR="008B5ADD" w:rsidRPr="00835F76" w:rsidRDefault="008B5ADD" w:rsidP="008B5ADD">
      <w:pPr>
        <w:pStyle w:val="21"/>
        <w:ind w:firstLine="709"/>
      </w:pPr>
      <w:r>
        <w:t>МА</w:t>
      </w:r>
      <w:r w:rsidRPr="00835F76">
        <w:t>ОУ «Школа  №103</w:t>
      </w:r>
      <w:bookmarkEnd w:id="3"/>
      <w:r w:rsidRPr="00835F76">
        <w:t xml:space="preserve"> </w:t>
      </w:r>
      <w:bookmarkStart w:id="4" w:name="_Toc94520461"/>
      <w:r w:rsidRPr="00835F76">
        <w:t>с углубленным изучением иностранного языка»</w:t>
      </w:r>
      <w:bookmarkEnd w:id="4"/>
      <w:r w:rsidRPr="00835F76">
        <w:t xml:space="preserve"> </w:t>
      </w:r>
    </w:p>
    <w:p w:rsidR="008B5ADD" w:rsidRDefault="008B5ADD" w:rsidP="008B5ADD">
      <w:pPr>
        <w:pStyle w:val="21"/>
        <w:ind w:firstLine="709"/>
      </w:pPr>
      <w:bookmarkStart w:id="5" w:name="_Toc94520462"/>
      <w:r w:rsidRPr="00835F76">
        <w:t>городского округа город Уфа РБ</w:t>
      </w:r>
      <w:bookmarkEnd w:id="5"/>
    </w:p>
    <w:p w:rsidR="008B5ADD" w:rsidRPr="00CB30F7" w:rsidRDefault="008B5ADD" w:rsidP="008B5ADD">
      <w:pPr>
        <w:pStyle w:val="21"/>
        <w:ind w:firstLine="709"/>
      </w:pPr>
      <w:proofErr w:type="spellStart"/>
      <w:r>
        <w:rPr>
          <w:lang w:val="en-US"/>
        </w:rPr>
        <w:t>ufa</w:t>
      </w:r>
      <w:proofErr w:type="spellEnd"/>
      <w:r w:rsidRPr="00CB30F7">
        <w:t>@</w:t>
      </w:r>
      <w:proofErr w:type="spellStart"/>
      <w:r>
        <w:rPr>
          <w:lang w:val="en-US"/>
        </w:rPr>
        <w:t>yandex</w:t>
      </w:r>
      <w:proofErr w:type="spellEnd"/>
      <w:r w:rsidRPr="00CB30F7">
        <w:t>.</w:t>
      </w:r>
      <w:proofErr w:type="spellStart"/>
      <w:r>
        <w:rPr>
          <w:lang w:val="en-US"/>
        </w:rPr>
        <w:t>ru</w:t>
      </w:r>
      <w:proofErr w:type="spellEnd"/>
    </w:p>
    <w:p w:rsidR="008B5ADD" w:rsidRPr="00740D3E" w:rsidRDefault="008B5ADD" w:rsidP="008B5ADD">
      <w:pPr>
        <w:pStyle w:val="21"/>
        <w:ind w:firstLine="709"/>
        <w:jc w:val="center"/>
      </w:pPr>
      <w:bookmarkStart w:id="6" w:name="_Toc94520463"/>
      <w:r w:rsidRPr="00740D3E">
        <w:rPr>
          <w:rStyle w:val="docdata"/>
          <w:b/>
          <w:i w:val="0"/>
        </w:rPr>
        <w:t>Судьба прадедов: есть в жизни место подвигу</w:t>
      </w:r>
      <w:bookmarkEnd w:id="6"/>
    </w:p>
    <w:p w:rsidR="008B5ADD" w:rsidRPr="001517C7" w:rsidRDefault="008B5ADD" w:rsidP="008B5ADD">
      <w:pPr>
        <w:spacing w:after="0" w:line="240" w:lineRule="auto"/>
        <w:ind w:left="0" w:firstLine="709"/>
        <w:rPr>
          <w:sz w:val="24"/>
          <w:szCs w:val="24"/>
        </w:rPr>
      </w:pPr>
      <w:r w:rsidRPr="001517C7">
        <w:rPr>
          <w:sz w:val="24"/>
          <w:szCs w:val="24"/>
        </w:rPr>
        <w:t xml:space="preserve">Мой прадед </w:t>
      </w:r>
      <w:proofErr w:type="spellStart"/>
      <w:r w:rsidRPr="001517C7">
        <w:rPr>
          <w:sz w:val="24"/>
          <w:szCs w:val="24"/>
        </w:rPr>
        <w:t>Гайнутдинов</w:t>
      </w:r>
      <w:proofErr w:type="spellEnd"/>
      <w:r w:rsidRPr="001517C7">
        <w:rPr>
          <w:sz w:val="24"/>
          <w:szCs w:val="24"/>
        </w:rPr>
        <w:t xml:space="preserve"> </w:t>
      </w:r>
      <w:proofErr w:type="spellStart"/>
      <w:r w:rsidRPr="001517C7">
        <w:rPr>
          <w:sz w:val="24"/>
          <w:szCs w:val="24"/>
        </w:rPr>
        <w:t>Аюп</w:t>
      </w:r>
      <w:proofErr w:type="spellEnd"/>
      <w:r w:rsidRPr="001517C7">
        <w:rPr>
          <w:sz w:val="24"/>
          <w:szCs w:val="24"/>
        </w:rPr>
        <w:t xml:space="preserve"> </w:t>
      </w:r>
      <w:proofErr w:type="spellStart"/>
      <w:r w:rsidRPr="001517C7">
        <w:rPr>
          <w:sz w:val="24"/>
          <w:szCs w:val="24"/>
        </w:rPr>
        <w:t>Камалетдинович</w:t>
      </w:r>
      <w:proofErr w:type="spellEnd"/>
      <w:r w:rsidRPr="001517C7">
        <w:rPr>
          <w:sz w:val="24"/>
          <w:szCs w:val="24"/>
        </w:rPr>
        <w:t xml:space="preserve"> (1919 – 1986 гг.) был призван в Советскую Красную армию летом 1938 года, в возрасте 19 лет. До этого он работал в колхозе трактористом. Повестку о призыве в армию прадеду вручили прямо на поле во время работы. Затем на следующий день его срочно призвали в армию. Все произошло так быстро, что </w:t>
      </w:r>
      <w:proofErr w:type="spellStart"/>
      <w:r w:rsidRPr="001517C7">
        <w:rPr>
          <w:sz w:val="24"/>
          <w:szCs w:val="24"/>
        </w:rPr>
        <w:t>Аюп</w:t>
      </w:r>
      <w:proofErr w:type="spellEnd"/>
      <w:r w:rsidRPr="001517C7">
        <w:rPr>
          <w:sz w:val="24"/>
          <w:szCs w:val="24"/>
        </w:rPr>
        <w:t xml:space="preserve"> </w:t>
      </w:r>
      <w:proofErr w:type="spellStart"/>
      <w:r w:rsidRPr="001517C7">
        <w:rPr>
          <w:sz w:val="24"/>
          <w:szCs w:val="24"/>
        </w:rPr>
        <w:t>Камалетдинович</w:t>
      </w:r>
      <w:proofErr w:type="spellEnd"/>
      <w:r w:rsidRPr="001517C7">
        <w:rPr>
          <w:sz w:val="24"/>
          <w:szCs w:val="24"/>
        </w:rPr>
        <w:t xml:space="preserve"> не успел попрощаться со своей женой. Всего из родного  колхоза вместе с ним ушли в армию  7 человек и только двое вернулись живыми. Один из них – мой прадед.</w:t>
      </w:r>
    </w:p>
    <w:p w:rsidR="005A722D" w:rsidRDefault="005A722D"/>
    <w:sectPr w:rsidR="005A722D" w:rsidSect="008B5AD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B1F30"/>
    <w:multiLevelType w:val="hybridMultilevel"/>
    <w:tmpl w:val="41A0FC1C"/>
    <w:lvl w:ilvl="0" w:tplc="559E05B8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E22D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0B9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E85B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E0A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072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E0F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2B9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A77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B9"/>
    <w:rsid w:val="005A722D"/>
    <w:rsid w:val="008B5ADD"/>
    <w:rsid w:val="00B0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DD"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B5ADD"/>
    <w:pPr>
      <w:keepNext/>
      <w:keepLines/>
      <w:spacing w:after="17" w:line="259" w:lineRule="auto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AD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21">
    <w:name w:val="нпк2"/>
    <w:basedOn w:val="2"/>
    <w:link w:val="22"/>
    <w:qFormat/>
    <w:rsid w:val="008B5ADD"/>
    <w:pPr>
      <w:spacing w:before="0" w:line="240" w:lineRule="auto"/>
      <w:ind w:left="0" w:firstLine="0"/>
      <w:jc w:val="right"/>
    </w:pPr>
    <w:rPr>
      <w:rFonts w:ascii="Times New Roman" w:hAnsi="Times New Roman" w:cs="Times New Roman"/>
      <w:b w:val="0"/>
      <w:bCs w:val="0"/>
      <w:i/>
      <w:color w:val="000000" w:themeColor="text1"/>
      <w:sz w:val="24"/>
      <w:szCs w:val="24"/>
    </w:rPr>
  </w:style>
  <w:style w:type="character" w:customStyle="1" w:styleId="docdata">
    <w:name w:val="docdata"/>
    <w:aliases w:val="docy,v5,1652,bqiaagaaeyqcaaagiaiaaaniawaabxadaaaaaaaaaaaaaaaaaaaaaaaaaaaaaaaaaaaaaaaaaaaaaaaaaaaaaaaaaaaaaaaaaaaaaaaaaaaaaaaaaaaaaaaaaaaaaaaaaaaaaaaaaaaaaaaaaaaaaaaaaaaaaaaaaaaaaaaaaaaaaaaaaaaaaaaaaaaaaaaaaaaaaaaaaaaaaaaaaaaaaaaaaaaaaaaaaaaaaaaa"/>
    <w:basedOn w:val="a0"/>
    <w:rsid w:val="008B5ADD"/>
  </w:style>
  <w:style w:type="character" w:customStyle="1" w:styleId="22">
    <w:name w:val="нпк2 Знак"/>
    <w:basedOn w:val="20"/>
    <w:link w:val="21"/>
    <w:rsid w:val="008B5ADD"/>
    <w:rPr>
      <w:rFonts w:ascii="Times New Roman" w:eastAsiaTheme="majorEastAsia" w:hAnsi="Times New Roman" w:cs="Times New Roman"/>
      <w:b w:val="0"/>
      <w:bCs w:val="0"/>
      <w:i/>
      <w:color w:val="000000" w:themeColor="tex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5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ADD"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B5ADD"/>
    <w:pPr>
      <w:keepNext/>
      <w:keepLines/>
      <w:spacing w:after="17" w:line="259" w:lineRule="auto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AD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AD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customStyle="1" w:styleId="21">
    <w:name w:val="нпк2"/>
    <w:basedOn w:val="2"/>
    <w:link w:val="22"/>
    <w:qFormat/>
    <w:rsid w:val="008B5ADD"/>
    <w:pPr>
      <w:spacing w:before="0" w:line="240" w:lineRule="auto"/>
      <w:ind w:left="0" w:firstLine="0"/>
      <w:jc w:val="right"/>
    </w:pPr>
    <w:rPr>
      <w:rFonts w:ascii="Times New Roman" w:hAnsi="Times New Roman" w:cs="Times New Roman"/>
      <w:b w:val="0"/>
      <w:bCs w:val="0"/>
      <w:i/>
      <w:color w:val="000000" w:themeColor="text1"/>
      <w:sz w:val="24"/>
      <w:szCs w:val="24"/>
    </w:rPr>
  </w:style>
  <w:style w:type="character" w:customStyle="1" w:styleId="docdata">
    <w:name w:val="docdata"/>
    <w:aliases w:val="docy,v5,1652,bqiaagaaeyqcaaagiaiaaaniawaabxadaaaaaaaaaaaaaaaaaaaaaaaaaaaaaaaaaaaaaaaaaaaaaaaaaaaaaaaaaaaaaaaaaaaaaaaaaaaaaaaaaaaaaaaaaaaaaaaaaaaaaaaaaaaaaaaaaaaaaaaaaaaaaaaaaaaaaaaaaaaaaaaaaaaaaaaaaaaaaaaaaaaaaaaaaaaaaaaaaaaaaaaaaaaaaaaaaaaaaaaa"/>
    <w:basedOn w:val="a0"/>
    <w:rsid w:val="008B5ADD"/>
  </w:style>
  <w:style w:type="character" w:customStyle="1" w:styleId="22">
    <w:name w:val="нпк2 Знак"/>
    <w:basedOn w:val="20"/>
    <w:link w:val="21"/>
    <w:rsid w:val="008B5ADD"/>
    <w:rPr>
      <w:rFonts w:ascii="Times New Roman" w:eastAsiaTheme="majorEastAsia" w:hAnsi="Times New Roman" w:cs="Times New Roman"/>
      <w:b w:val="0"/>
      <w:bCs w:val="0"/>
      <w:i/>
      <w:color w:val="000000" w:themeColor="text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B5AD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3999</Characters>
  <Application>Microsoft Office Word</Application>
  <DocSecurity>0</DocSecurity>
  <Lines>33</Lines>
  <Paragraphs>9</Paragraphs>
  <ScaleCrop>false</ScaleCrop>
  <Company>HP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2022-11-06T19:53:00Z</dcterms:created>
  <dcterms:modified xsi:type="dcterms:W3CDTF">2022-11-06T19:57:00Z</dcterms:modified>
</cp:coreProperties>
</file>